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E152A" w:rsidRDefault="004E152A">
      <w:pPr>
        <w:spacing w:line="480" w:lineRule="auto"/>
        <w:ind w:firstLine="0"/>
        <w:rPr>
          <w:color w:val="000000"/>
          <w:spacing w:val="2"/>
          <w:shd w:val="clear" w:color="auto" w:fill="FFFFFF"/>
        </w:rPr>
      </w:pPr>
    </w:p>
    <w:p w:rsidR="004E152A" w:rsidRDefault="004E152A">
      <w:pPr>
        <w:spacing w:line="480" w:lineRule="auto"/>
        <w:ind w:firstLine="0"/>
        <w:rPr>
          <w:color w:val="000000"/>
          <w:spacing w:val="2"/>
          <w:shd w:val="clear" w:color="auto" w:fill="FFFFFF"/>
        </w:rPr>
      </w:pPr>
    </w:p>
    <w:p w:rsidR="004E152A" w:rsidRDefault="004E152A">
      <w:pPr>
        <w:spacing w:line="480" w:lineRule="auto"/>
        <w:ind w:firstLine="0"/>
        <w:rPr>
          <w:color w:val="000000"/>
          <w:spacing w:val="2"/>
          <w:shd w:val="clear" w:color="auto" w:fill="FFFFFF"/>
        </w:rPr>
      </w:pPr>
    </w:p>
    <w:p w:rsidR="004E152A" w:rsidRDefault="00F744E9">
      <w:pPr>
        <w:pStyle w:val="paragraph"/>
        <w:spacing w:before="0" w:beforeAutospacing="0" w:after="0" w:afterAutospacing="0" w:line="480" w:lineRule="auto"/>
        <w:jc w:val="center"/>
        <w:textAlignment w:val="baseline"/>
        <w:rPr>
          <w:color w:val="000000"/>
          <w:spacing w:val="2"/>
          <w:shd w:val="clear" w:color="auto" w:fill="FFFFFF"/>
        </w:rPr>
      </w:pPr>
      <w:r>
        <w:rPr>
          <w:color w:val="000000"/>
          <w:spacing w:val="2"/>
          <w:shd w:val="clear" w:color="auto" w:fill="FFFFFF"/>
        </w:rPr>
        <w:t xml:space="preserve">THIRD-PARTY CO-PACKERS INSTABILITY </w:t>
      </w:r>
    </w:p>
    <w:p w:rsidR="004E152A" w:rsidRDefault="004E152A">
      <w:pPr>
        <w:spacing w:line="480" w:lineRule="auto"/>
        <w:ind w:firstLine="0"/>
        <w:rPr>
          <w:color w:val="000000"/>
          <w:spacing w:val="2"/>
          <w:shd w:val="clear" w:color="auto" w:fill="FFFFFF"/>
        </w:rPr>
      </w:pPr>
    </w:p>
    <w:p w:rsidR="004E152A" w:rsidRDefault="004E152A">
      <w:pPr>
        <w:spacing w:line="480" w:lineRule="auto"/>
        <w:ind w:firstLine="0"/>
        <w:rPr>
          <w:color w:val="000000"/>
          <w:spacing w:val="2"/>
          <w:shd w:val="clear" w:color="auto" w:fill="FFFFFF"/>
        </w:rPr>
      </w:pPr>
    </w:p>
    <w:p w:rsidR="004E152A" w:rsidRDefault="004E152A">
      <w:pPr>
        <w:spacing w:line="480" w:lineRule="auto"/>
        <w:ind w:firstLine="0"/>
        <w:rPr>
          <w:color w:val="000000"/>
          <w:spacing w:val="2"/>
          <w:shd w:val="clear" w:color="auto" w:fill="FFFFFF"/>
        </w:rPr>
      </w:pPr>
    </w:p>
    <w:p w:rsidR="004E152A" w:rsidRDefault="004E152A">
      <w:pPr>
        <w:spacing w:line="480" w:lineRule="auto"/>
        <w:ind w:firstLine="0"/>
        <w:jc w:val="center"/>
        <w:rPr>
          <w:color w:val="000000"/>
          <w:spacing w:val="2"/>
          <w:shd w:val="clear" w:color="auto" w:fill="FFFFFF"/>
        </w:rPr>
      </w:pPr>
    </w:p>
    <w:p w:rsidR="004E152A" w:rsidRDefault="00F744E9">
      <w:pPr>
        <w:spacing w:line="480" w:lineRule="auto"/>
        <w:ind w:firstLine="0"/>
        <w:jc w:val="center"/>
        <w:rPr>
          <w:color w:val="000000"/>
          <w:spacing w:val="2"/>
          <w:shd w:val="clear" w:color="auto" w:fill="FFFFFF"/>
        </w:rPr>
      </w:pPr>
      <w:r>
        <w:rPr>
          <w:color w:val="000000"/>
          <w:spacing w:val="2"/>
          <w:shd w:val="clear" w:color="auto" w:fill="FFFFFF"/>
        </w:rPr>
        <w:t xml:space="preserve">Name </w:t>
      </w:r>
    </w:p>
    <w:p w:rsidR="004E152A" w:rsidRDefault="004E152A">
      <w:pPr>
        <w:spacing w:line="480" w:lineRule="auto"/>
        <w:ind w:firstLine="0"/>
        <w:jc w:val="center"/>
        <w:rPr>
          <w:color w:val="000000"/>
          <w:spacing w:val="2"/>
          <w:shd w:val="clear" w:color="auto" w:fill="FFFFFF"/>
        </w:rPr>
      </w:pPr>
    </w:p>
    <w:p w:rsidR="004E152A" w:rsidRDefault="004E152A">
      <w:pPr>
        <w:spacing w:line="480" w:lineRule="auto"/>
        <w:ind w:firstLine="0"/>
        <w:rPr>
          <w:color w:val="000000"/>
          <w:spacing w:val="2"/>
          <w:shd w:val="clear" w:color="auto" w:fill="FFFFFF"/>
        </w:rPr>
      </w:pPr>
    </w:p>
    <w:p w:rsidR="004E152A" w:rsidRDefault="004E152A">
      <w:pPr>
        <w:spacing w:line="480" w:lineRule="auto"/>
        <w:ind w:firstLine="0"/>
        <w:rPr>
          <w:color w:val="000000"/>
          <w:spacing w:val="2"/>
          <w:shd w:val="clear" w:color="auto" w:fill="FFFFFF"/>
        </w:rPr>
      </w:pPr>
    </w:p>
    <w:p w:rsidR="004E152A" w:rsidRDefault="004E152A">
      <w:pPr>
        <w:spacing w:line="480" w:lineRule="auto"/>
        <w:ind w:firstLine="0"/>
        <w:rPr>
          <w:color w:val="000000"/>
          <w:spacing w:val="2"/>
          <w:shd w:val="clear" w:color="auto" w:fill="FFFFFF"/>
        </w:rPr>
      </w:pPr>
    </w:p>
    <w:p w:rsidR="004E152A" w:rsidRDefault="00F744E9">
      <w:pPr>
        <w:spacing w:line="480" w:lineRule="auto"/>
        <w:ind w:firstLine="0"/>
        <w:jc w:val="center"/>
        <w:rPr>
          <w:color w:val="000000"/>
          <w:spacing w:val="2"/>
          <w:shd w:val="clear" w:color="auto" w:fill="FFFFFF"/>
        </w:rPr>
      </w:pPr>
      <w:r>
        <w:rPr>
          <w:color w:val="000000"/>
          <w:spacing w:val="2"/>
          <w:shd w:val="clear" w:color="auto" w:fill="FFFFFF"/>
        </w:rPr>
        <w:t>Course</w:t>
      </w:r>
    </w:p>
    <w:p w:rsidR="004E152A" w:rsidRDefault="00F744E9">
      <w:pPr>
        <w:spacing w:line="480" w:lineRule="auto"/>
        <w:ind w:firstLine="0"/>
        <w:jc w:val="center"/>
        <w:rPr>
          <w:color w:val="000000"/>
          <w:spacing w:val="2"/>
          <w:shd w:val="clear" w:color="auto" w:fill="FFFFFF"/>
        </w:rPr>
      </w:pPr>
      <w:r>
        <w:rPr>
          <w:color w:val="000000"/>
          <w:spacing w:val="2"/>
          <w:shd w:val="clear" w:color="auto" w:fill="FFFFFF"/>
        </w:rPr>
        <w:t>Professor</w:t>
      </w:r>
    </w:p>
    <w:p w:rsidR="004E152A" w:rsidRDefault="00F744E9">
      <w:pPr>
        <w:spacing w:line="480" w:lineRule="auto"/>
        <w:ind w:firstLine="0"/>
        <w:jc w:val="center"/>
        <w:rPr>
          <w:color w:val="000000"/>
          <w:spacing w:val="2"/>
          <w:shd w:val="clear" w:color="auto" w:fill="FFFFFF"/>
        </w:rPr>
      </w:pPr>
      <w:r>
        <w:rPr>
          <w:color w:val="000000"/>
          <w:spacing w:val="2"/>
          <w:shd w:val="clear" w:color="auto" w:fill="FFFFFF"/>
        </w:rPr>
        <w:t xml:space="preserve">University </w:t>
      </w:r>
    </w:p>
    <w:p w:rsidR="004E152A" w:rsidRDefault="00F744E9">
      <w:pPr>
        <w:spacing w:line="480" w:lineRule="auto"/>
        <w:ind w:firstLine="0"/>
        <w:jc w:val="center"/>
        <w:rPr>
          <w:color w:val="000000"/>
          <w:spacing w:val="2"/>
          <w:shd w:val="clear" w:color="auto" w:fill="FFFFFF"/>
        </w:rPr>
      </w:pPr>
      <w:r>
        <w:rPr>
          <w:color w:val="000000"/>
          <w:spacing w:val="2"/>
          <w:shd w:val="clear" w:color="auto" w:fill="FFFFFF"/>
        </w:rPr>
        <w:t>State</w:t>
      </w:r>
    </w:p>
    <w:p w:rsidR="004E152A" w:rsidRDefault="00F744E9">
      <w:pPr>
        <w:spacing w:line="480" w:lineRule="auto"/>
        <w:ind w:firstLine="0"/>
        <w:jc w:val="center"/>
        <w:rPr>
          <w:color w:val="000000"/>
          <w:spacing w:val="2"/>
          <w:shd w:val="clear" w:color="auto" w:fill="FFFFFF"/>
        </w:rPr>
      </w:pPr>
      <w:r>
        <w:rPr>
          <w:color w:val="000000"/>
          <w:spacing w:val="2"/>
          <w:shd w:val="clear" w:color="auto" w:fill="FFFFFF"/>
        </w:rPr>
        <w:t xml:space="preserve">Date </w:t>
      </w:r>
    </w:p>
    <w:p w:rsidR="004E152A" w:rsidRDefault="00F744E9">
      <w:pPr>
        <w:pStyle w:val="paragraph"/>
        <w:spacing w:before="0" w:beforeAutospacing="0" w:after="0" w:afterAutospacing="0" w:line="480" w:lineRule="auto"/>
        <w:jc w:val="center"/>
        <w:textAlignment w:val="baseline"/>
        <w:rPr>
          <w:color w:val="000000"/>
          <w:spacing w:val="2"/>
          <w:shd w:val="clear" w:color="auto" w:fill="FFFFFF"/>
        </w:rPr>
      </w:pPr>
      <w:r>
        <w:rPr>
          <w:color w:val="000000"/>
          <w:spacing w:val="2"/>
          <w:shd w:val="clear" w:color="auto" w:fill="FFFFFF"/>
        </w:rPr>
        <w:t xml:space="preserve">Third-Party Co-Packers Instability </w:t>
      </w:r>
    </w:p>
    <w:p w:rsidR="004E152A" w:rsidRDefault="00F744E9">
      <w:pPr>
        <w:pStyle w:val="paragraph"/>
        <w:spacing w:before="0" w:beforeAutospacing="0" w:after="0" w:afterAutospacing="0" w:line="480" w:lineRule="auto"/>
        <w:ind w:firstLine="720"/>
        <w:textAlignment w:val="baseline"/>
      </w:pPr>
      <w:r>
        <w:rPr>
          <w:color w:val="000000"/>
          <w:spacing w:val="2"/>
          <w:shd w:val="clear" w:color="auto" w:fill="FFFFFF"/>
        </w:rPr>
        <w:t xml:space="preserve">Contract Packing, also known as co-packing, is defined as subcontracting the manufacturing company’s secondary </w:t>
      </w:r>
      <w:r>
        <w:rPr>
          <w:color w:val="000000"/>
          <w:spacing w:val="2"/>
          <w:shd w:val="clear" w:color="auto" w:fill="FFFFFF"/>
        </w:rPr>
        <w:t xml:space="preserve">packaging needs </w:t>
      </w:r>
      <w:r>
        <w:rPr>
          <w:color w:val="000000"/>
          <w:spacing w:val="2"/>
          <w:shd w:val="clear" w:color="auto" w:fill="FFFFFF"/>
        </w:rPr>
        <w:fldChar w:fldCharType="begin"/>
      </w:r>
      <w:r>
        <w:rPr>
          <w:color w:val="000000"/>
          <w:spacing w:val="2"/>
          <w:shd w:val="clear" w:color="auto" w:fill="FFFFFF"/>
        </w:rPr>
        <w:instrText xml:space="preserve"> ADDIN ZOTERO_ITEM CSL_CITATION {"citationID":"Z2DIMK8y","properties":{"formattedCitation":"(Rushing n.d.)","plainCitation":"(Rushing n.d.)","noteIndex":0},"citationItems":[{"id":642,"uris":["http://zotero.org/users/local/xLuSGSh2/items/4FT</w:instrText>
      </w:r>
      <w:r>
        <w:rPr>
          <w:color w:val="000000"/>
          <w:spacing w:val="2"/>
          <w:shd w:val="clear" w:color="auto" w:fill="FFFFFF"/>
        </w:rPr>
        <w:instrText>6KAIA"],"uri":["http://zotero.org/users/local/xLuSGSh2/items/4FT6KAIA"],"itemData":{"id":642,"type":"post-weblog","abstract":"Choosing and using a copacker","container-title":"Rocky Mountain Spice Company","language":"en-US","note":"source: rockymountainsp</w:instrText>
      </w:r>
      <w:r>
        <w:rPr>
          <w:color w:val="000000"/>
          <w:spacing w:val="2"/>
          <w:shd w:val="clear" w:color="auto" w:fill="FFFFFF"/>
        </w:rPr>
        <w:instrText>ice.com","title":"Choosing and using a copacker - Rocky Mountain Spice Co.","URL":"https://rockymountainspice.com/choosing-and-using-a-copacker/","author":[{"family":"Rushing","given":"John E"}],"accessed":{"date-parts":[["2020",5,15]]}}}],"schema":"https:</w:instrText>
      </w:r>
      <w:r>
        <w:rPr>
          <w:color w:val="000000"/>
          <w:spacing w:val="2"/>
          <w:shd w:val="clear" w:color="auto" w:fill="FFFFFF"/>
        </w:rPr>
        <w:instrText xml:space="preserve">//github.com/citation-style-language/schema/raw/master/csl-citation.json"} </w:instrText>
      </w:r>
      <w:r>
        <w:rPr>
          <w:color w:val="000000"/>
          <w:spacing w:val="2"/>
          <w:shd w:val="clear" w:color="auto" w:fill="FFFFFF"/>
        </w:rPr>
        <w:fldChar w:fldCharType="separate"/>
      </w:r>
      <w:r>
        <w:t>(Rushing n.d.)</w:t>
      </w:r>
      <w:r>
        <w:rPr>
          <w:color w:val="000000"/>
          <w:spacing w:val="2"/>
          <w:shd w:val="clear" w:color="auto" w:fill="FFFFFF"/>
        </w:rPr>
        <w:fldChar w:fldCharType="end"/>
      </w:r>
      <w:r>
        <w:rPr>
          <w:color w:val="000000"/>
          <w:spacing w:val="2"/>
          <w:shd w:val="clear" w:color="auto" w:fill="FFFFFF"/>
        </w:rPr>
        <w:t>. These may include packets or outer boxes. The main idea is to ensure that the products are shelf-ready. Contract packing has presently provided an essential compe</w:t>
      </w:r>
      <w:r>
        <w:rPr>
          <w:color w:val="000000"/>
          <w:spacing w:val="2"/>
          <w:shd w:val="clear" w:color="auto" w:fill="FFFFFF"/>
        </w:rPr>
        <w:t>titive advantage for manufacturing firms. Companies that have popularized co-packing are pharmaceutical firms and food and beverage firms. This is because they have lucrative operational efficiencies. Due to the present economic climate, contract packaging</w:t>
      </w:r>
      <w:r>
        <w:rPr>
          <w:color w:val="000000"/>
          <w:spacing w:val="2"/>
          <w:shd w:val="clear" w:color="auto" w:fill="FFFFFF"/>
        </w:rPr>
        <w:t xml:space="preserve"> had with time become popular as companies mean to indulge in large projects without having to use extra equipment or employ extra personnel </w:t>
      </w:r>
      <w:r>
        <w:rPr>
          <w:color w:val="000000"/>
          <w:spacing w:val="2"/>
          <w:shd w:val="clear" w:color="auto" w:fill="FFFFFF"/>
        </w:rPr>
        <w:fldChar w:fldCharType="begin"/>
      </w:r>
      <w:r>
        <w:rPr>
          <w:color w:val="000000"/>
          <w:spacing w:val="2"/>
          <w:shd w:val="clear" w:color="auto" w:fill="FFFFFF"/>
        </w:rPr>
        <w:instrText xml:space="preserve"> ADDIN ZOTERO_ITEM CSL_CITATION {"citationID":"tasAVIAs","properties":{"formattedCitation":"(Brady, Seideman &amp; Morr</w:instrText>
      </w:r>
      <w:r>
        <w:rPr>
          <w:color w:val="000000"/>
          <w:spacing w:val="2"/>
          <w:shd w:val="clear" w:color="auto" w:fill="FFFFFF"/>
        </w:rPr>
        <w:instrText>is 2009)","plainCitation":"(Brady, Seideman &amp; Morris 2009)","noteIndex":0},"citationItems":[{"id":644,"uris":["http://zotero.org/users/local/xLuSGSh2/items/69FRUD2X"],"uri":["http://zotero.org/users/local/xLuSGSh2/items/69FRUD2X"],"itemData":{"id":644,"typ</w:instrText>
      </w:r>
      <w:r>
        <w:rPr>
          <w:color w:val="000000"/>
          <w:spacing w:val="2"/>
          <w:shd w:val="clear" w:color="auto" w:fill="FFFFFF"/>
        </w:rPr>
        <w:instrText>e":"article-journal","source":"Google Scholar","title":"Choosing and using a co-packer","author":[{"family":"Brady","given":"Pamela L."},{"family":"Seideman","given":"Steve"},{"family":"Morris","given":"Justin R."}],"issued":{"date-parts":[["2009"]]}}}],"s</w:instrText>
      </w:r>
      <w:r>
        <w:rPr>
          <w:color w:val="000000"/>
          <w:spacing w:val="2"/>
          <w:shd w:val="clear" w:color="auto" w:fill="FFFFFF"/>
        </w:rPr>
        <w:instrText xml:space="preserve">chema":"https://github.com/citation-style-language/schema/raw/master/csl-citation.json"} </w:instrText>
      </w:r>
      <w:r>
        <w:rPr>
          <w:color w:val="000000"/>
          <w:spacing w:val="2"/>
          <w:shd w:val="clear" w:color="auto" w:fill="FFFFFF"/>
        </w:rPr>
        <w:fldChar w:fldCharType="separate"/>
      </w:r>
      <w:r>
        <w:t>(Brady, Seideman &amp; Morris 2009)</w:t>
      </w:r>
      <w:r>
        <w:rPr>
          <w:color w:val="000000"/>
          <w:spacing w:val="2"/>
          <w:shd w:val="clear" w:color="auto" w:fill="FFFFFF"/>
        </w:rPr>
        <w:fldChar w:fldCharType="end"/>
      </w:r>
      <w:r>
        <w:rPr>
          <w:color w:val="000000"/>
          <w:spacing w:val="2"/>
          <w:shd w:val="clear" w:color="auto" w:fill="FFFFFF"/>
        </w:rPr>
        <w:t xml:space="preserve">. Companies pick up co-packing to ensure that their customers have their demands met. The co-packing industries have the machines to </w:t>
      </w:r>
      <w:r>
        <w:rPr>
          <w:color w:val="000000"/>
          <w:spacing w:val="2"/>
          <w:shd w:val="clear" w:color="auto" w:fill="FFFFFF"/>
        </w:rPr>
        <w:t xml:space="preserve">ensure that the goods are manufactured, put together, packed, and arranged to the needed finished product for sale. </w:t>
      </w:r>
      <w:r>
        <w:t>Contract packaging is meant to relieve pressure off firms and take up responsibility on issues that burden the company. However, third party</w:t>
      </w:r>
      <w:r>
        <w:t xml:space="preserve"> co-packing can be disadvantageous. This paper will address those issues. </w:t>
      </w:r>
    </w:p>
    <w:p w:rsidR="004E152A" w:rsidRDefault="00F744E9">
      <w:pPr>
        <w:pStyle w:val="paragraph"/>
        <w:spacing w:before="0" w:beforeAutospacing="0" w:after="0" w:afterAutospacing="0" w:line="480" w:lineRule="auto"/>
        <w:ind w:firstLine="720"/>
        <w:textAlignment w:val="baseline"/>
      </w:pPr>
      <w:r>
        <w:fldChar w:fldCharType="begin"/>
      </w:r>
      <w:r>
        <w:instrText xml:space="preserve"> ADDIN ZOTERO_ITEM CSL_CITATION {"citationID":"jG5Mcy6e","properties":{"formattedCitation":"(Brady, Seideman &amp; Morris 2009)","plainCitation":"(Brady, Seideman &amp; Morris 2009)","dontU</w:instrText>
      </w:r>
      <w:r>
        <w:instrText>pdate":true,"noteIndex":0},"citationItems":[{"id":644,"uris":["http://zotero.org/users/local/xLuSGSh2/items/69FRUD2X"],"uri":["http://zotero.org/users/local/xLuSGSh2/items/69FRUD2X"],"itemData":{"id":644,"type":"article-journal","source":"Google Scholar","</w:instrText>
      </w:r>
      <w:r>
        <w:instrText>title":"Choosing and using a co-packer","author":[{"family":"Brady","given":"Pamela L."},{"family":"Seideman","given":"Steve"},{"family":"Morris","given":"Justin R."}],"issued":{"date-parts":[["2009"]]}}}],"schema":"https://github.com/citation-style-langua</w:instrText>
      </w:r>
      <w:r>
        <w:instrText xml:space="preserve">ge/schema/raw/master/csl-citation.json"} </w:instrText>
      </w:r>
      <w:r>
        <w:fldChar w:fldCharType="separate"/>
      </w:r>
      <w:r>
        <w:t>Brady, Seideman and Morris (2009)</w:t>
      </w:r>
      <w:r>
        <w:fldChar w:fldCharType="end"/>
      </w:r>
      <w:r>
        <w:t xml:space="preserve"> stated that when manufacturers use co-packers, they are most likely to have lose control over the product. Here, the company is under the mercies of the production schedule of th</w:t>
      </w:r>
      <w:r>
        <w:t xml:space="preserve">e contract packer. The company does not have the equipment nor the facilities; hence they must conform to the co-packer’s schedule. According to </w:t>
      </w:r>
      <w:r>
        <w:fldChar w:fldCharType="begin"/>
      </w:r>
      <w:r>
        <w:instrText xml:space="preserve"> ADDIN ZOTERO_ITEM CSL_CITATION {"citationID":"EAix1p8p","properties":{"formattedCitation":"(Brady, Seideman &amp; </w:instrText>
      </w:r>
      <w:r>
        <w:instrText>Morris 2009)","plainCitation":"(Brady, Seideman &amp; Morris 2009)","dontUpdate":true,"noteIndex":0},"citationItems":[{"id":644,"uris":["http://zotero.org/users/local/xLuSGSh2/items/69FRUD2X"],"uri":["http://zotero.org/users/local/xLuSGSh2/items/69FRUD2X"],"it</w:instrText>
      </w:r>
      <w:r>
        <w:instrText>emData":{"id":644,"type":"article-journal","source":"Google Scholar","title":"Choosing and using a co-packer","author":[{"family":"Brady","given":"Pamela L."},{"family":"Seideman","given":"Steve"},{"family":"Morris","given":"Justin R."}],"issued":{"date-pa</w:instrText>
      </w:r>
      <w:r>
        <w:instrText xml:space="preserve">rts":[["2009"]]}}}],"schema":"https://github.com/citation-style-language/schema/raw/master/csl-citation.json"} </w:instrText>
      </w:r>
      <w:r>
        <w:fldChar w:fldCharType="separate"/>
      </w:r>
      <w:r>
        <w:t>Brady, Seideman and Morris (2009)</w:t>
      </w:r>
      <w:r>
        <w:fldChar w:fldCharType="end"/>
      </w:r>
      <w:r>
        <w:t>, co-packaging industries deal with multiple customers at a time; hence confidentiality may be a cause of con</w:t>
      </w:r>
      <w:r>
        <w:t xml:space="preserve">cern. Enterprises have to share product specifications, ingredients, and formulations with the co-packers and as much as the information is protected, confidentiality is not guaranteed. </w:t>
      </w:r>
    </w:p>
    <w:p w:rsidR="004E152A" w:rsidRDefault="00F744E9">
      <w:pPr>
        <w:pStyle w:val="paragraph"/>
        <w:spacing w:before="0" w:beforeAutospacing="0" w:after="0" w:afterAutospacing="0" w:line="480" w:lineRule="auto"/>
        <w:ind w:firstLine="720"/>
        <w:textAlignment w:val="baseline"/>
      </w:pPr>
      <w:r>
        <w:fldChar w:fldCharType="begin"/>
      </w:r>
      <w:r>
        <w:instrText xml:space="preserve"> ADDIN ZOTERO_ITEM CSL_CITATION {"citationID":"lDuAgyln","properties"</w:instrText>
      </w:r>
      <w:r>
        <w:instrText>:{"formattedCitation":"(Rushing n.d.)","plainCitation":"(Rushing n.d.)","noteIndex":0},"citationItems":[{"id":642,"uris":["http://zotero.org/users/local/xLuSGSh2/items/4FT6KAIA"],"uri":["http://zotero.org/users/local/xLuSGSh2/items/4FT6KAIA"],"itemData":{"</w:instrText>
      </w:r>
      <w:r>
        <w:instrText>id":642,"type":"post-weblog","abstract":"Choosing and using a copacker","container-title":"Rocky Mountain Spice Company","language":"en-US","note":"source: rockymountainspice.com","title":"Choosing and using a copacker - Rocky Mountain Spice Co.","URL":"ht</w:instrText>
      </w:r>
      <w:r>
        <w:instrText xml:space="preserve">tps://rockymountainspice.com/choosing-and-using-a-copacker/","author":[{"family":"Rushing","given":"John E"}],"accessed":{"date-parts":[["2020",5,15]]}}}],"schema":"https://github.com/citation-style-language/schema/raw/master/csl-citation.json"} </w:instrText>
      </w:r>
      <w:r>
        <w:fldChar w:fldCharType="separate"/>
      </w:r>
      <w:r>
        <w:t>Rushing (n</w:t>
      </w:r>
      <w:r>
        <w:t>.d.)</w:t>
      </w:r>
      <w:r>
        <w:fldChar w:fldCharType="end"/>
      </w:r>
      <w:r>
        <w:t xml:space="preserve"> explained that co-packaging can be costly, especially for smaller or medium-sized companies. Also, many co-packaging firms are not large enough to have adequate engineering personnel to adequately support, operate, and manage a whole packaging role</w:t>
      </w:r>
      <w:r>
        <w:t>. Until this service is more than lucrative in the business sector, companies have to rely on the few co-packaging service providers available. Therefore, firms must carry out extensive research to ensure that providers can fulfil their needs to avoid unne</w:t>
      </w:r>
      <w:r>
        <w:t xml:space="preserve">cessary losses </w:t>
      </w:r>
      <w:r>
        <w:fldChar w:fldCharType="begin"/>
      </w:r>
      <w:r>
        <w:instrText xml:space="preserve"> ADDIN ZOTERO_ITEM CSL_CITATION {"citationID":"D3EYkb9y","properties":{"formattedCitation":"(Rushing n.d.)","plainCitation":"(Rushing n.d.)","noteIndex":0},"citationItems":[{"id":642,"uris":["http://zotero.org/users/local/xLuSGSh2/items/4FT6</w:instrText>
      </w:r>
      <w:r>
        <w:instrText>KAIA"],"uri":["http://zotero.org/users/local/xLuSGSh2/items/4FT6KAIA"],"itemData":{"id":642,"type":"post-weblog","abstract":"Choosing and using a copacker","container-title":"Rocky Mountain Spice Company","language":"en-US","note":"source: rockymountainspi</w:instrText>
      </w:r>
      <w:r>
        <w:instrText>ce.com","title":"Choosing and using a copacker - Rocky Mountain Spice Co.","URL":"https://rockymountainspice.com/choosing-and-using-a-copacker/","author":[{"family":"Rushing","given":"John E"}],"accessed":{"date-parts":[["2020",5,15]]}}}],"schema":"https:/</w:instrText>
      </w:r>
      <w:r>
        <w:instrText xml:space="preserve">/github.com/citation-style-language/schema/raw/master/csl-citation.json"} </w:instrText>
      </w:r>
      <w:r>
        <w:fldChar w:fldCharType="separate"/>
      </w:r>
      <w:r>
        <w:t>(Rushing n.d.)</w:t>
      </w:r>
      <w:r>
        <w:fldChar w:fldCharType="end"/>
      </w:r>
      <w:r>
        <w:t xml:space="preserve">. </w:t>
      </w:r>
    </w:p>
    <w:p w:rsidR="004E152A" w:rsidRDefault="00F744E9">
      <w:pPr>
        <w:pStyle w:val="paragraph"/>
        <w:spacing w:before="0" w:beforeAutospacing="0" w:after="0" w:afterAutospacing="0" w:line="480" w:lineRule="auto"/>
        <w:ind w:firstLine="720"/>
        <w:textAlignment w:val="baseline"/>
      </w:pPr>
      <w:r>
        <w:t>According to Chughatta (2007), if disagreements between a company and its co-packer occur, they may not be quickly resolved. This may delay the release of the fin</w:t>
      </w:r>
      <w:r>
        <w:t xml:space="preserve">ished product as a result of legal litigation. The latter could also tie up supplies and ingredients of the company’s product as well. Also, finding an alternative contract packer that can manufacture the same product is not as simple </w:t>
      </w:r>
      <w:r>
        <w:fldChar w:fldCharType="begin"/>
      </w:r>
      <w:r>
        <w:instrText xml:space="preserve"> ADDIN ZOTERO_ITEM CS</w:instrText>
      </w:r>
      <w:r>
        <w:instrText>L_CITATION {"citationID":"SSB0Cs1l","properties":{"formattedCitation":"(Chughatta 2007)","plainCitation":"(Chughatta 2007)","noteIndex":0},"citationItems":[{"id":647,"uris":["http://zotero.org/users/local/xLuSGSh2/items/NHJY2RWF"],"uri":["http://zotero.org</w:instrText>
      </w:r>
      <w:r>
        <w:instrText>/users/local/xLuSGSh2/items/NHJY2RWF"],"itemData":{"id":647,"type":"article-journal","source":"Google Scholar","title":"Outsourcing the Packaging Function","author":[{"family":"Chughatta","given":"Rihaz Z."}],"issued":{"date-parts":[["2007"]]}}}],"schema":</w:instrText>
      </w:r>
      <w:r>
        <w:instrText xml:space="preserve">"https://github.com/citation-style-language/schema/raw/master/csl-citation.json"} </w:instrText>
      </w:r>
      <w:r>
        <w:fldChar w:fldCharType="separate"/>
      </w:r>
      <w:r>
        <w:t>(Chughatta 2007)</w:t>
      </w:r>
      <w:r>
        <w:fldChar w:fldCharType="end"/>
      </w:r>
      <w:r>
        <w:t>. Contract packing may prove expensive, and due to the need for a co-packer to recover indirect and direct overhead costs, the company’s profits may below.</w:t>
      </w:r>
      <w:r>
        <w:t xml:space="preserve"> </w:t>
      </w:r>
    </w:p>
    <w:p w:rsidR="004E152A" w:rsidRDefault="00F744E9">
      <w:pPr>
        <w:pStyle w:val="paragraph"/>
        <w:spacing w:before="0" w:beforeAutospacing="0" w:after="0" w:afterAutospacing="0" w:line="480" w:lineRule="auto"/>
        <w:ind w:firstLine="720"/>
        <w:textAlignment w:val="baseline"/>
      </w:pPr>
      <w:r>
        <w:t>In conclusion, as advantageous as contract packaging might be, it might be a risky venture to companies as well. If a company is considering contract packaging, it is vital to conduct a thorough investigation of</w:t>
      </w:r>
      <w:r>
        <w:t xml:space="preserve"> the co-packager in question. The firm needs to know the reputation of the third party, how long it has been operational, and the track record as well. The best information gathered could be from other entrepreneurs through referrals. If the co-packing com</w:t>
      </w:r>
      <w:r>
        <w:t xml:space="preserve">pany a good track record, this may be a platform for new business relations with multiple companies. </w:t>
      </w:r>
    </w:p>
    <w:p w:rsidR="004E152A" w:rsidRDefault="004E152A">
      <w:pPr>
        <w:spacing w:line="480" w:lineRule="auto"/>
        <w:ind w:firstLine="0"/>
        <w:rPr>
          <w:rFonts w:eastAsia="Times New Roman" w:cs="Times New Roman"/>
          <w:lang w:val="en-CA" w:eastAsia="en-CA"/>
        </w:rPr>
      </w:pPr>
    </w:p>
    <w:p w:rsidR="004E152A" w:rsidRDefault="00F744E9">
      <w:pPr>
        <w:pStyle w:val="paragraph"/>
        <w:spacing w:before="0" w:beforeAutospacing="0" w:after="0" w:afterAutospacing="0" w:line="480" w:lineRule="auto"/>
        <w:jc w:val="center"/>
        <w:textAlignment w:val="baseline"/>
      </w:pPr>
      <w:r>
        <w:t>Reference List</w:t>
      </w:r>
    </w:p>
    <w:p w:rsidR="004E152A" w:rsidRDefault="00F744E9">
      <w:pPr>
        <w:pStyle w:val="Bibliography"/>
        <w:spacing w:line="480" w:lineRule="auto"/>
        <w:rPr>
          <w:rFonts w:cs="Times New Roman"/>
        </w:rPr>
      </w:pPr>
      <w:r>
        <w:fldChar w:fldCharType="begin"/>
      </w:r>
      <w:r>
        <w:instrText xml:space="preserve"> ADDIN ZOTERO_BIBL {"uncited":[],"omitted":[],"custom":[]} CSL_BIBLIOGRAPHY </w:instrText>
      </w:r>
      <w:r>
        <w:fldChar w:fldCharType="separate"/>
      </w:r>
      <w:r>
        <w:rPr>
          <w:rFonts w:cs="Times New Roman"/>
        </w:rPr>
        <w:t xml:space="preserve">Brady, PL, Seideman, S &amp; Morris, JR 2009, ‘Choosing and using </w:t>
      </w:r>
      <w:r>
        <w:rPr>
          <w:rFonts w:cs="Times New Roman"/>
        </w:rPr>
        <w:t>a co-packer’,.</w:t>
      </w:r>
    </w:p>
    <w:p w:rsidR="004E152A" w:rsidRDefault="00F744E9">
      <w:pPr>
        <w:pStyle w:val="Bibliography"/>
        <w:spacing w:line="480" w:lineRule="auto"/>
        <w:rPr>
          <w:rFonts w:cs="Times New Roman"/>
        </w:rPr>
      </w:pPr>
      <w:r>
        <w:rPr>
          <w:rFonts w:cs="Times New Roman"/>
        </w:rPr>
        <w:t>Chughatta, RZ 2007, ‘Outsourcing the Packaging Function’,.</w:t>
      </w:r>
    </w:p>
    <w:p w:rsidR="004E152A" w:rsidRDefault="00F744E9">
      <w:pPr>
        <w:pStyle w:val="Bibliography"/>
        <w:spacing w:line="480" w:lineRule="auto"/>
        <w:rPr>
          <w:rFonts w:cs="Times New Roman"/>
        </w:rPr>
      </w:pPr>
      <w:r>
        <w:rPr>
          <w:rFonts w:cs="Times New Roman"/>
        </w:rPr>
        <w:t xml:space="preserve">Rushing, JE ‘Choosing and using a copacker - Rocky Mountain Spice Co.’, </w:t>
      </w:r>
      <w:r>
        <w:rPr>
          <w:rFonts w:cs="Times New Roman"/>
          <w:i/>
          <w:iCs/>
        </w:rPr>
        <w:t>Rocky Mountain Spice Company</w:t>
      </w:r>
      <w:r>
        <w:rPr>
          <w:rFonts w:cs="Times New Roman"/>
        </w:rPr>
        <w:t>, retrieved May 15, 2020, from &lt;https://rockymountainspice.com/choosing-and-using-</w:t>
      </w:r>
      <w:r>
        <w:rPr>
          <w:rFonts w:cs="Times New Roman"/>
        </w:rPr>
        <w:t>a-copacker/&gt;.</w:t>
      </w:r>
    </w:p>
    <w:p w:rsidR="004E152A" w:rsidRDefault="00F744E9">
      <w:pPr>
        <w:pStyle w:val="paragraph"/>
        <w:spacing w:before="0" w:beforeAutospacing="0" w:after="0" w:afterAutospacing="0" w:line="480" w:lineRule="auto"/>
        <w:jc w:val="center"/>
        <w:textAlignment w:val="baseline"/>
      </w:pPr>
      <w:r>
        <w:fldChar w:fldCharType="end"/>
      </w:r>
    </w:p>
    <w:p w:rsidR="004E152A" w:rsidRDefault="004E152A">
      <w:pPr>
        <w:pStyle w:val="paragraph"/>
        <w:spacing w:before="0" w:beforeAutospacing="0" w:after="0" w:afterAutospacing="0" w:line="480" w:lineRule="auto"/>
        <w:ind w:firstLine="720"/>
        <w:jc w:val="center"/>
        <w:textAlignment w:val="baseline"/>
      </w:pPr>
    </w:p>
    <w:p w:rsidR="004E152A" w:rsidRDefault="004E152A">
      <w:pPr>
        <w:pStyle w:val="paragraph"/>
        <w:spacing w:before="0" w:beforeAutospacing="0" w:after="0" w:afterAutospacing="0" w:line="480" w:lineRule="auto"/>
        <w:ind w:firstLine="720"/>
        <w:textAlignment w:val="baseline"/>
      </w:pPr>
    </w:p>
    <w:p w:rsidR="004E152A" w:rsidRDefault="004E152A">
      <w:pPr>
        <w:pStyle w:val="paragraph"/>
        <w:spacing w:before="0" w:beforeAutospacing="0" w:after="0" w:afterAutospacing="0" w:line="480" w:lineRule="auto"/>
        <w:ind w:firstLine="720"/>
        <w:textAlignment w:val="baseline"/>
      </w:pPr>
    </w:p>
    <w:p w:rsidR="004E152A" w:rsidRDefault="004E152A">
      <w:pPr>
        <w:pStyle w:val="paragraph"/>
        <w:spacing w:before="0" w:beforeAutospacing="0" w:after="0" w:afterAutospacing="0" w:line="480" w:lineRule="auto"/>
        <w:ind w:firstLine="720"/>
        <w:textAlignment w:val="baseline"/>
      </w:pPr>
    </w:p>
    <w:p w:rsidR="004E152A" w:rsidRDefault="004E152A">
      <w:pPr>
        <w:spacing w:line="480" w:lineRule="auto"/>
        <w:rPr>
          <w:rStyle w:val="normaltextrun"/>
          <w:rFonts w:ascii="Calibri" w:hAnsi="Calibri" w:cs="Calibri"/>
          <w:color w:val="FF0000"/>
          <w:sz w:val="22"/>
          <w:szCs w:val="22"/>
        </w:rPr>
      </w:pPr>
    </w:p>
    <w:p w:rsidR="004E152A" w:rsidRDefault="004E152A">
      <w:pPr>
        <w:spacing w:line="480" w:lineRule="auto"/>
      </w:pPr>
    </w:p>
    <w:p w:rsidR="004E152A" w:rsidRDefault="004E152A">
      <w:pPr>
        <w:spacing w:line="480" w:lineRule="auto"/>
        <w:rPr>
          <w:rStyle w:val="normaltextrun"/>
          <w:rFonts w:ascii="Calibri" w:hAnsi="Calibri" w:cs="Calibri"/>
          <w:color w:val="FF0000"/>
          <w:sz w:val="22"/>
          <w:szCs w:val="22"/>
        </w:rPr>
      </w:pPr>
    </w:p>
    <w:p w:rsidR="004E152A" w:rsidRDefault="004E152A">
      <w:pPr>
        <w:spacing w:line="480" w:lineRule="auto"/>
      </w:pPr>
    </w:p>
    <w:sectPr w:rsidR="004E152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F744E9">
      <w:pPr>
        <w:spacing w:after="0" w:line="240" w:lineRule="auto"/>
      </w:pPr>
      <w:r>
        <w:separator/>
      </w:r>
    </w:p>
  </w:endnote>
  <w:endnote w:type="continuationSeparator" w:id="0">
    <w:p w:rsidR="00000000" w:rsidRDefault="00F74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F744E9">
      <w:pPr>
        <w:spacing w:after="0" w:line="240" w:lineRule="auto"/>
      </w:pPr>
      <w:r>
        <w:separator/>
      </w:r>
    </w:p>
  </w:footnote>
  <w:footnote w:type="continuationSeparator" w:id="0">
    <w:p w:rsidR="00000000" w:rsidRDefault="00F74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E152A" w:rsidRDefault="004E152A">
    <w:pPr>
      <w:pStyle w:val="paragraph"/>
      <w:spacing w:before="0" w:beforeAutospacing="0" w:after="0" w:afterAutospacing="0"/>
      <w:jc w:val="both"/>
      <w:textAlignment w:val="baseline"/>
      <w:rPr>
        <w:color w:val="000000"/>
        <w:spacing w:val="2"/>
        <w:shd w:val="clear" w:color="auto" w:fill="FFFFFF"/>
      </w:rPr>
    </w:pPr>
  </w:p>
  <w:p w:rsidR="004E152A" w:rsidRDefault="00F744E9">
    <w:pPr>
      <w:pStyle w:val="Header"/>
      <w:jc w:val="right"/>
    </w:pPr>
    <w:r>
      <w:t xml:space="preserve">Third Party Co-Packers Instability </w:t>
    </w:r>
    <w:r>
      <w:fldChar w:fldCharType="begin"/>
    </w:r>
    <w:r>
      <w:instrText xml:space="preserve"> PAGE   \* MERGEFORMAT </w:instrText>
    </w:r>
    <w:r>
      <w:fldChar w:fldCharType="separate"/>
    </w:r>
    <w:r>
      <w:rPr>
        <w:noProof/>
      </w:rPr>
      <w:t>2</w:t>
    </w:r>
    <w:r>
      <w:rPr>
        <w:noProof/>
      </w:rPr>
      <w:fldChar w:fldCharType="end"/>
    </w:r>
  </w:p>
  <w:p w:rsidR="004E152A" w:rsidRDefault="004E15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52A"/>
    <w:rsid w:val="004E152A"/>
    <w:rsid w:val="00F7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A26DF2D-8ED6-4247-9D87-3834E1DFA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SimSun"/>
        <w:sz w:val="24"/>
        <w:szCs w:val="24"/>
        <w:lang w:val="en-US" w:eastAsia="en-US" w:bidi="ar-SA"/>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pPr>
      <w:spacing w:before="100" w:beforeAutospacing="1" w:after="100" w:afterAutospacing="1" w:line="240" w:lineRule="auto"/>
      <w:outlineLvl w:val="1"/>
    </w:pPr>
    <w:rPr>
      <w:rFonts w:eastAsia="Times New Roman" w:cs="Times New Roman"/>
      <w:b/>
      <w:bCs/>
      <w:sz w:val="36"/>
      <w:szCs w:val="36"/>
    </w:rPr>
  </w:style>
  <w:style w:type="paragraph" w:styleId="Heading4">
    <w:name w:val="heading 4"/>
    <w:basedOn w:val="Normal"/>
    <w:link w:val="Heading4Char"/>
    <w:uiPriority w:val="9"/>
    <w:semiHidden/>
    <w:unhideWhenUsed/>
    <w:qFormat/>
    <w:pPr>
      <w:spacing w:before="100" w:beforeAutospacing="1" w:after="100" w:afterAutospacing="1" w:line="240" w:lineRule="auto"/>
      <w:outlineLvl w:val="3"/>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eastAsia="Times New Roman" w:cs="Times New Roman"/>
      <w:b/>
      <w:bCs/>
      <w:sz w:val="36"/>
      <w:szCs w:val="36"/>
    </w:rPr>
  </w:style>
  <w:style w:type="character" w:customStyle="1" w:styleId="Heading4Char">
    <w:name w:val="Heading 4 Char"/>
    <w:basedOn w:val="DefaultParagraphFont"/>
    <w:link w:val="Heading4"/>
    <w:uiPriority w:val="9"/>
    <w:rPr>
      <w:rFonts w:eastAsia="Times New Roman" w:cs="Times New Roman"/>
      <w:b/>
      <w:bCs/>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pPr>
  </w:style>
  <w:style w:type="paragraph" w:customStyle="1" w:styleId="paragraph">
    <w:name w:val="paragraph"/>
    <w:basedOn w:val="Normal"/>
    <w:pPr>
      <w:spacing w:before="100" w:beforeAutospacing="1" w:after="100" w:afterAutospacing="1" w:line="240" w:lineRule="auto"/>
      <w:ind w:firstLine="0"/>
    </w:pPr>
    <w:rPr>
      <w:rFonts w:eastAsia="Times New Roman" w:cs="Times New Roman"/>
      <w:lang w:val="en-CA" w:eastAsia="en-CA"/>
    </w:rPr>
  </w:style>
  <w:style w:type="character" w:customStyle="1" w:styleId="normaltextrun">
    <w:name w:val="normaltextrun"/>
    <w:basedOn w:val="DefaultParagraphFont"/>
  </w:style>
  <w:style w:type="character" w:customStyle="1" w:styleId="eop">
    <w:name w:val="eop"/>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ibliography">
    <w:name w:val="Bibliography"/>
    <w:basedOn w:val="Normal"/>
    <w:next w:val="Normal"/>
    <w:uiPriority w:val="37"/>
    <w:pPr>
      <w:spacing w:after="240" w:line="240" w:lineRule="auto"/>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1408</Words>
  <Characters>8032</Characters>
  <Application>Microsoft Office Word</Application>
  <DocSecurity>0</DocSecurity>
  <Lines>66</Lines>
  <Paragraphs>18</Paragraphs>
  <ScaleCrop>false</ScaleCrop>
  <Company/>
  <LinksUpToDate>false</LinksUpToDate>
  <CharactersWithSpaces>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wambui</dc:creator>
  <cp:lastModifiedBy>francmtk91@gmail.com</cp:lastModifiedBy>
  <cp:revision>2</cp:revision>
  <dcterms:created xsi:type="dcterms:W3CDTF">2020-05-15T14:03:00Z</dcterms:created>
  <dcterms:modified xsi:type="dcterms:W3CDTF">2020-05-15T14:03:00Z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zotero-version="5.0.87"&gt;&lt;session id="vwDO9lwd"/&gt;&lt;style id="http://www.zotero.org/styles/harvard-deakin-university" hasBibliography="1" bibliographyStyleHasBeenSet="1"/&gt;&lt;prefs&gt;&lt;pref name="fieldType" value="Field"/&gt;&lt;/prefs&gt;&lt;/data&gt;</vt:lpwstr>
  </property>
</Properties>
</file>